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r w:rsidRPr="007D264A">
        <w:rPr>
          <w:lang w:eastAsia="zh-CN"/>
        </w:rPr>
        <w:t>Haeberli</w:t>
      </w:r>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Leon A. Gatys</w:t>
      </w:r>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lang w:val="en-US"/>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018D3DFB" w:rsidR="00A716D6" w:rsidRPr="00A716D6" w:rsidRDefault="00A716D6" w:rsidP="00DC021A">
      <w:pPr>
        <w:pStyle w:val="BodyText"/>
        <w:rPr>
          <w:lang w:val="en-US"/>
        </w:rPr>
      </w:pPr>
    </w:p>
    <w:p w14:paraId="214781DF" w14:textId="3B6D3C6D" w:rsidR="00DC021A" w:rsidRDefault="00DC021A" w:rsidP="00DC021A">
      <w:pPr>
        <w:pStyle w:val="BodyText"/>
      </w:pPr>
      <w:r>
        <w:lastRenderedPageBreak/>
        <w:t>Note that the equation is centered using a center tab stop. Be sure that the symbols in your equation have been defined before or immediately following the equation. Use “(1)”, not “Eq. (1)” or “equation (1)”, except at the beginning of a sentence: “Equation (1) is . . .”</w:t>
      </w:r>
    </w:p>
    <w:p w14:paraId="4F4E0AD9" w14:textId="77777777" w:rsidR="00DC021A" w:rsidRDefault="00DC021A" w:rsidP="00DC021A">
      <w:pPr>
        <w:pStyle w:val="Heading2"/>
      </w:pPr>
      <w:r>
        <w:t>Some Common Mistakes</w:t>
      </w:r>
    </w:p>
    <w:p w14:paraId="00030193" w14:textId="77777777" w:rsidR="00DC021A" w:rsidRPr="005B520E" w:rsidRDefault="00DC021A" w:rsidP="00DC021A">
      <w:pPr>
        <w:pStyle w:val="bulletlist"/>
      </w:pPr>
      <w:r w:rsidRPr="005B520E">
        <w:t>The word “data” is plural, not singular.</w:t>
      </w:r>
    </w:p>
    <w:p w14:paraId="0E60169C" w14:textId="77777777" w:rsidR="00DC021A" w:rsidRPr="005B520E" w:rsidRDefault="00DC021A" w:rsidP="00DC021A">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1750069D" w14:textId="77777777" w:rsidR="00DC021A" w:rsidRPr="005B520E" w:rsidRDefault="00DC021A" w:rsidP="00DC021A">
      <w:pPr>
        <w:pStyle w:val="bulletlist"/>
      </w:pPr>
      <w:r w:rsidRPr="005B520E">
        <w:t xml:space="preserve">In American </w:t>
      </w:r>
      <w:r>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741A6F37" w14:textId="77777777" w:rsidR="00DC021A" w:rsidRPr="005B520E" w:rsidRDefault="00DC021A" w:rsidP="00DC021A">
      <w:pPr>
        <w:pStyle w:val="bulletlist"/>
      </w:pPr>
      <w:r w:rsidRPr="005B520E">
        <w:t>A graph within a graph is an “inset”, not an “insert”. The word alternatively is preferred to the word “alternately” (unless you really mean something that alternates).</w:t>
      </w:r>
    </w:p>
    <w:p w14:paraId="35297FB0" w14:textId="77777777" w:rsidR="00DC021A" w:rsidRPr="005B520E" w:rsidRDefault="00DC021A" w:rsidP="00DC021A">
      <w:pPr>
        <w:pStyle w:val="bulletlist"/>
      </w:pPr>
      <w:r w:rsidRPr="005B520E">
        <w:t>Do not use the word “essentially” to mean “approximately” or “effectively”.</w:t>
      </w:r>
    </w:p>
    <w:p w14:paraId="141457FC" w14:textId="77777777" w:rsidR="00DC021A" w:rsidRPr="005B520E" w:rsidRDefault="00DC021A" w:rsidP="00DC021A">
      <w:pPr>
        <w:pStyle w:val="bulletlist"/>
      </w:pPr>
      <w:r w:rsidRPr="005B520E">
        <w:t>In your paper title, if the words “that uses” can accurately replace the word “using”, capitalize the “u”; if not, keep using lower-cased.</w:t>
      </w:r>
    </w:p>
    <w:p w14:paraId="6B80183D" w14:textId="77777777" w:rsidR="00DC021A" w:rsidRPr="005B520E" w:rsidRDefault="00DC021A" w:rsidP="00DC021A">
      <w:pPr>
        <w:pStyle w:val="bulletlist"/>
      </w:pPr>
      <w:r w:rsidRPr="005B520E">
        <w:t>Be aware of the different meanings of the homophones “affect” and “effect”, “complement” and “compliment”, “discreet” and “discrete”, “principal” and “principle”.</w:t>
      </w:r>
    </w:p>
    <w:p w14:paraId="2C2ED71E" w14:textId="77777777" w:rsidR="00DC021A" w:rsidRPr="005B520E" w:rsidRDefault="00DC021A" w:rsidP="00DC021A">
      <w:pPr>
        <w:pStyle w:val="bulletlist"/>
      </w:pPr>
      <w:r w:rsidRPr="005B520E">
        <w:t>Do not confuse “imply” and “infer”.</w:t>
      </w:r>
    </w:p>
    <w:p w14:paraId="1BFF7696" w14:textId="77777777" w:rsidR="00DC021A" w:rsidRPr="005B520E" w:rsidRDefault="00DC021A" w:rsidP="00DC021A">
      <w:pPr>
        <w:pStyle w:val="bulletlist"/>
      </w:pPr>
      <w:r w:rsidRPr="005B520E">
        <w:t>The prefix “non” is not a word; it should be joined to the word it modifies, usually without a hyphen.</w:t>
      </w:r>
    </w:p>
    <w:p w14:paraId="3275266B" w14:textId="77777777" w:rsidR="00DC021A" w:rsidRPr="005B520E" w:rsidRDefault="00DC021A" w:rsidP="00DC021A">
      <w:pPr>
        <w:pStyle w:val="bulletlist"/>
      </w:pPr>
      <w:r w:rsidRPr="005B520E">
        <w:t>There is no period after the “et” in the Latin abbreviation “et al.”.</w:t>
      </w:r>
    </w:p>
    <w:p w14:paraId="534FAD1D" w14:textId="2A6DBB50" w:rsidR="00DC021A" w:rsidRDefault="00DC021A" w:rsidP="00DC021A">
      <w:pPr>
        <w:pStyle w:val="bulletlist"/>
      </w:pPr>
      <w:r w:rsidRPr="005B520E">
        <w:t>The abbreviation “i.e.” means “that is”, and the abbreviation “e.g.” means “for example”.</w:t>
      </w:r>
    </w:p>
    <w:p w14:paraId="4EB7AC5A" w14:textId="77777777" w:rsidR="00DC021A" w:rsidRPr="005B520E" w:rsidRDefault="00DC021A" w:rsidP="00DC021A">
      <w:pPr>
        <w:pStyle w:val="bulletlist"/>
      </w:pPr>
    </w:p>
    <w:p w14:paraId="32B10DFF" w14:textId="77777777" w:rsidR="00DC021A" w:rsidRPr="005B520E" w:rsidRDefault="00DC021A" w:rsidP="00DC021A">
      <w:pPr>
        <w:pStyle w:val="BodyText"/>
      </w:pPr>
      <w:r w:rsidRPr="005B520E">
        <w:t>An excellent style manual for science writers is [7].</w:t>
      </w:r>
    </w:p>
    <w:p w14:paraId="4D72CF05" w14:textId="77777777" w:rsidR="00DC021A" w:rsidRDefault="00DC021A" w:rsidP="00DC021A">
      <w:pPr>
        <w:pStyle w:val="Heading1"/>
      </w:pPr>
      <w:r>
        <w:t xml:space="preserve">Using the </w:t>
      </w:r>
      <w:r w:rsidRPr="005B520E">
        <w:t>Template</w:t>
      </w:r>
    </w:p>
    <w:p w14:paraId="487CD56C" w14:textId="77777777" w:rsidR="00DC021A" w:rsidRPr="005B520E" w:rsidRDefault="00DC021A" w:rsidP="00DC021A">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78146B92" w14:textId="77777777" w:rsidR="00DC021A" w:rsidRDefault="00DC021A" w:rsidP="00DC021A">
      <w:pPr>
        <w:pStyle w:val="Heading2"/>
      </w:pPr>
      <w:r w:rsidRPr="005B520E">
        <w:t>Authors</w:t>
      </w:r>
      <w:r>
        <w:t xml:space="preserve"> and Affiliations</w:t>
      </w:r>
    </w:p>
    <w:p w14:paraId="426FA9FD" w14:textId="77777777" w:rsidR="00DC021A" w:rsidRPr="005B520E" w:rsidRDefault="00DC021A" w:rsidP="00DC021A">
      <w:pPr>
        <w:pStyle w:val="BodyText"/>
      </w:pPr>
      <w:r w:rsidRPr="0056610F">
        <w:rPr>
          <w:b/>
        </w:rPr>
        <w:t>The template is designed</w:t>
      </w:r>
      <w:r w:rsidRPr="0056610F">
        <w:rPr>
          <w:b/>
          <w:lang w:val="en-US"/>
        </w:rPr>
        <w:t xml:space="preserve"> for,</w:t>
      </w:r>
      <w:r w:rsidRPr="0056610F">
        <w:rPr>
          <w:b/>
        </w:rPr>
        <w:t xml:space="preserve"> but not limited to</w:t>
      </w:r>
      <w:r w:rsidRPr="0056610F">
        <w:rPr>
          <w:b/>
          <w:lang w:val="en-US"/>
        </w:rPr>
        <w:t xml:space="preserve">, </w:t>
      </w:r>
      <w:r>
        <w:rPr>
          <w:b/>
          <w:lang w:val="en-US"/>
        </w:rPr>
        <w:t>six</w:t>
      </w:r>
      <w:r w:rsidRPr="0056610F">
        <w:rPr>
          <w:b/>
          <w:lang w:val="en-US"/>
        </w:rPr>
        <w:t xml:space="preserve"> authors.</w:t>
      </w:r>
      <w:r>
        <w:rPr>
          <w:lang w:val="en-US"/>
        </w:rPr>
        <w:t xml:space="preserve"> A minimum of one author is required for all conference articles. </w:t>
      </w:r>
      <w:r>
        <w:t>Author names should be listed starting from left to right and then moving down to the next line. This is the author sequence that will be used in future citations and by indexing services.</w:t>
      </w:r>
      <w:r w:rsidRPr="008D6DBE">
        <w:t xml:space="preserve"> </w:t>
      </w:r>
      <w:r>
        <w:t>Names should not be listed in columns nor group by affiliation.</w:t>
      </w:r>
      <w:r>
        <w:rPr>
          <w:lang w:val="en-US"/>
        </w:rPr>
        <w:t xml:space="preserve"> </w:t>
      </w:r>
      <w:r w:rsidRPr="005B520E">
        <w:t>Please keep your affiliations as succinct as possible (for example, do not differentiate among departments of the same organization).</w:t>
      </w:r>
    </w:p>
    <w:p w14:paraId="50D922C1" w14:textId="77777777" w:rsidR="00DC021A" w:rsidRDefault="00DC021A" w:rsidP="00DC021A">
      <w:pPr>
        <w:pStyle w:val="Heading3"/>
        <w:numPr>
          <w:ilvl w:val="2"/>
          <w:numId w:val="4"/>
        </w:numPr>
        <w:tabs>
          <w:tab w:val="num" w:pos="27pt"/>
        </w:tabs>
        <w:ind w:start="0pt" w:firstLine="14.40pt"/>
      </w:pPr>
      <w:r>
        <w:t xml:space="preserve">For papers with more than six authors: </w:t>
      </w:r>
      <w:r>
        <w:rPr>
          <w:i w:val="0"/>
        </w:rPr>
        <w:t>Add author names horizontally, moving to a third row if needed for more than 8 authors.</w:t>
      </w:r>
    </w:p>
    <w:p w14:paraId="351729C5" w14:textId="77777777" w:rsidR="00DC021A" w:rsidRPr="005B520E" w:rsidRDefault="00DC021A" w:rsidP="00DC021A">
      <w:pPr>
        <w:pStyle w:val="Heading3"/>
        <w:numPr>
          <w:ilvl w:val="2"/>
          <w:numId w:val="4"/>
        </w:numPr>
        <w:tabs>
          <w:tab w:val="num" w:pos="27pt"/>
        </w:tabs>
        <w:ind w:start="0pt" w:firstLine="14.40pt"/>
      </w:pPr>
      <w:r w:rsidRPr="005B520E">
        <w:t xml:space="preserve">For </w:t>
      </w:r>
      <w:r>
        <w:t>papers with less than six authors</w:t>
      </w:r>
      <w:r w:rsidRPr="005B520E">
        <w:t xml:space="preserve">: </w:t>
      </w:r>
      <w:r w:rsidRPr="00FA4C32">
        <w:rPr>
          <w:i w:val="0"/>
        </w:rPr>
        <w:t>To change the default, adjust the template as follows.</w:t>
      </w:r>
    </w:p>
    <w:p w14:paraId="54AA345F" w14:textId="77777777" w:rsidR="00DC021A" w:rsidRPr="005B520E" w:rsidRDefault="00DC021A" w:rsidP="00DC021A">
      <w:pPr>
        <w:pStyle w:val="Heading4"/>
      </w:pPr>
      <w:r w:rsidRPr="00794804">
        <w:t>Selection</w:t>
      </w:r>
      <w:r w:rsidRPr="005B520E">
        <w:t xml:space="preserve">: </w:t>
      </w:r>
      <w:r w:rsidRPr="00FA4C32">
        <w:rPr>
          <w:i w:val="0"/>
        </w:rPr>
        <w:t>Highlight all author and affiliation lines.</w:t>
      </w:r>
    </w:p>
    <w:p w14:paraId="20A7F722" w14:textId="77777777" w:rsidR="00DC021A" w:rsidRPr="005B520E" w:rsidRDefault="00DC021A" w:rsidP="00DC021A">
      <w:pPr>
        <w:pStyle w:val="Heading4"/>
      </w:pPr>
      <w:r>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66C085ED" w14:textId="77777777" w:rsidR="00DC021A" w:rsidRDefault="00DC021A" w:rsidP="00DC021A">
      <w:pPr>
        <w:pStyle w:val="Heading4"/>
        <w:rPr>
          <w:i w:val="0"/>
        </w:rPr>
      </w:pPr>
      <w:r w:rsidRPr="005B520E">
        <w:t xml:space="preserve">Deletion: </w:t>
      </w:r>
      <w:r w:rsidRPr="00FA4C32">
        <w:rPr>
          <w:i w:val="0"/>
        </w:rPr>
        <w:t xml:space="preserve">Delete the author and affiliation lines for the </w:t>
      </w:r>
      <w:r>
        <w:rPr>
          <w:i w:val="0"/>
        </w:rPr>
        <w:t>extra authors.</w:t>
      </w:r>
    </w:p>
    <w:p w14:paraId="42824B6E" w14:textId="77777777" w:rsidR="00D825CD" w:rsidRDefault="00D825CD" w:rsidP="00382CDF">
      <w:pPr>
        <w:pStyle w:val="BodyText"/>
        <w:rPr>
          <w:lang w:val="en-US"/>
        </w:rPr>
      </w:pP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1FD2903E" w14:textId="77777777" w:rsidR="007E4A68" w:rsidRDefault="007E4A68" w:rsidP="001A3B3D">
      <w:r>
        <w:separator/>
      </w:r>
    </w:p>
  </w:endnote>
  <w:endnote w:type="continuationSeparator" w:id="0">
    <w:p w14:paraId="19358716" w14:textId="77777777" w:rsidR="007E4A68" w:rsidRDefault="007E4A6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438FDF96" w14:textId="77777777" w:rsidR="007E4A68" w:rsidRDefault="007E4A68" w:rsidP="001A3B3D">
      <w:r>
        <w:separator/>
      </w:r>
    </w:p>
  </w:footnote>
  <w:footnote w:type="continuationSeparator" w:id="0">
    <w:p w14:paraId="5809202E" w14:textId="77777777" w:rsidR="007E4A68" w:rsidRDefault="007E4A6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10057C"/>
    <w:rsid w:val="00101282"/>
    <w:rsid w:val="0010523E"/>
    <w:rsid w:val="001101F1"/>
    <w:rsid w:val="001165FF"/>
    <w:rsid w:val="00122F72"/>
    <w:rsid w:val="00123F27"/>
    <w:rsid w:val="00124467"/>
    <w:rsid w:val="00127483"/>
    <w:rsid w:val="001331FD"/>
    <w:rsid w:val="001333AE"/>
    <w:rsid w:val="0013643E"/>
    <w:rsid w:val="00140570"/>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225E3"/>
    <w:rsid w:val="002254A9"/>
    <w:rsid w:val="0022550B"/>
    <w:rsid w:val="00232E6D"/>
    <w:rsid w:val="0023301E"/>
    <w:rsid w:val="00233D97"/>
    <w:rsid w:val="002347A2"/>
    <w:rsid w:val="00236B63"/>
    <w:rsid w:val="00240D6F"/>
    <w:rsid w:val="002425CB"/>
    <w:rsid w:val="00244E59"/>
    <w:rsid w:val="00245E8E"/>
    <w:rsid w:val="0024685C"/>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E26"/>
    <w:rsid w:val="002E3891"/>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967B0"/>
    <w:rsid w:val="003A0FFC"/>
    <w:rsid w:val="003A19E2"/>
    <w:rsid w:val="003A26AC"/>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7A32"/>
    <w:rsid w:val="00430305"/>
    <w:rsid w:val="004325FB"/>
    <w:rsid w:val="00432A21"/>
    <w:rsid w:val="00432CD4"/>
    <w:rsid w:val="00434DE3"/>
    <w:rsid w:val="0043527C"/>
    <w:rsid w:val="004432BA"/>
    <w:rsid w:val="00443F73"/>
    <w:rsid w:val="0044407E"/>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802B2"/>
    <w:rsid w:val="0048056C"/>
    <w:rsid w:val="00483EC1"/>
    <w:rsid w:val="00484BB0"/>
    <w:rsid w:val="00492A9F"/>
    <w:rsid w:val="00492D13"/>
    <w:rsid w:val="0049319B"/>
    <w:rsid w:val="004961A5"/>
    <w:rsid w:val="00497816"/>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546C"/>
    <w:rsid w:val="005105F7"/>
    <w:rsid w:val="00511A52"/>
    <w:rsid w:val="00514017"/>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735C"/>
    <w:rsid w:val="00633FF2"/>
    <w:rsid w:val="00636B96"/>
    <w:rsid w:val="00636C81"/>
    <w:rsid w:val="0063747E"/>
    <w:rsid w:val="0064226E"/>
    <w:rsid w:val="00644525"/>
    <w:rsid w:val="00645D22"/>
    <w:rsid w:val="00651A08"/>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D3D"/>
    <w:rsid w:val="0070429B"/>
    <w:rsid w:val="0070760B"/>
    <w:rsid w:val="00712F70"/>
    <w:rsid w:val="00713BA3"/>
    <w:rsid w:val="00715572"/>
    <w:rsid w:val="007159A0"/>
    <w:rsid w:val="00715BEA"/>
    <w:rsid w:val="0071679A"/>
    <w:rsid w:val="007168F4"/>
    <w:rsid w:val="00717744"/>
    <w:rsid w:val="0072098F"/>
    <w:rsid w:val="0072685F"/>
    <w:rsid w:val="007301CA"/>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83D"/>
    <w:rsid w:val="007744C1"/>
    <w:rsid w:val="00780DD3"/>
    <w:rsid w:val="0078129E"/>
    <w:rsid w:val="007841AD"/>
    <w:rsid w:val="0078424A"/>
    <w:rsid w:val="007853F3"/>
    <w:rsid w:val="00794804"/>
    <w:rsid w:val="00794E11"/>
    <w:rsid w:val="007A36F2"/>
    <w:rsid w:val="007A4515"/>
    <w:rsid w:val="007A492B"/>
    <w:rsid w:val="007A504B"/>
    <w:rsid w:val="007B2E88"/>
    <w:rsid w:val="007B3078"/>
    <w:rsid w:val="007B33F1"/>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446C"/>
    <w:rsid w:val="007E4A68"/>
    <w:rsid w:val="007E4E9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A11CA"/>
    <w:rsid w:val="008A2C7D"/>
    <w:rsid w:val="008A592F"/>
    <w:rsid w:val="008B3C16"/>
    <w:rsid w:val="008B6524"/>
    <w:rsid w:val="008C2A58"/>
    <w:rsid w:val="008C2B55"/>
    <w:rsid w:val="008C2BBF"/>
    <w:rsid w:val="008C34EB"/>
    <w:rsid w:val="008C4B23"/>
    <w:rsid w:val="008C5DD1"/>
    <w:rsid w:val="008C6A20"/>
    <w:rsid w:val="008C70BD"/>
    <w:rsid w:val="008C7684"/>
    <w:rsid w:val="008D1BA1"/>
    <w:rsid w:val="008D4217"/>
    <w:rsid w:val="008D430B"/>
    <w:rsid w:val="008D5996"/>
    <w:rsid w:val="008D61B1"/>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9077E"/>
    <w:rsid w:val="00990C8E"/>
    <w:rsid w:val="0099129A"/>
    <w:rsid w:val="00991C8E"/>
    <w:rsid w:val="009933EA"/>
    <w:rsid w:val="00994A37"/>
    <w:rsid w:val="0099637B"/>
    <w:rsid w:val="009A2F40"/>
    <w:rsid w:val="009A52D8"/>
    <w:rsid w:val="009A64DB"/>
    <w:rsid w:val="009A654A"/>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3036"/>
    <w:rsid w:val="009D4C6C"/>
    <w:rsid w:val="009D5806"/>
    <w:rsid w:val="009E0FEB"/>
    <w:rsid w:val="009E1CE3"/>
    <w:rsid w:val="009E6B4A"/>
    <w:rsid w:val="009E6EEC"/>
    <w:rsid w:val="009F0ED2"/>
    <w:rsid w:val="009F1D79"/>
    <w:rsid w:val="009F28FA"/>
    <w:rsid w:val="009F3038"/>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3343"/>
    <w:rsid w:val="00AD536A"/>
    <w:rsid w:val="00AD55BA"/>
    <w:rsid w:val="00AD578D"/>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01FE"/>
    <w:rsid w:val="00B704D7"/>
    <w:rsid w:val="00B768D1"/>
    <w:rsid w:val="00B772A6"/>
    <w:rsid w:val="00B77673"/>
    <w:rsid w:val="00B80BEC"/>
    <w:rsid w:val="00B81FFA"/>
    <w:rsid w:val="00B83CE8"/>
    <w:rsid w:val="00B84B84"/>
    <w:rsid w:val="00B9514B"/>
    <w:rsid w:val="00B9546E"/>
    <w:rsid w:val="00B958DC"/>
    <w:rsid w:val="00B95BAF"/>
    <w:rsid w:val="00BA1025"/>
    <w:rsid w:val="00BA2006"/>
    <w:rsid w:val="00BA4FEB"/>
    <w:rsid w:val="00BA65EE"/>
    <w:rsid w:val="00BA6C98"/>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2C0F"/>
    <w:rsid w:val="00C22CD7"/>
    <w:rsid w:val="00C233BE"/>
    <w:rsid w:val="00C25973"/>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5537"/>
    <w:rsid w:val="00CD7EE0"/>
    <w:rsid w:val="00CE1795"/>
    <w:rsid w:val="00CE38CB"/>
    <w:rsid w:val="00CF15D0"/>
    <w:rsid w:val="00CF2231"/>
    <w:rsid w:val="00CF4EA4"/>
    <w:rsid w:val="00CF52FF"/>
    <w:rsid w:val="00CF6D18"/>
    <w:rsid w:val="00D014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3483"/>
    <w:rsid w:val="00D541AC"/>
    <w:rsid w:val="00D55D09"/>
    <w:rsid w:val="00D56D9F"/>
    <w:rsid w:val="00D61D26"/>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4610"/>
    <w:rsid w:val="00EC2AB4"/>
    <w:rsid w:val="00EC3298"/>
    <w:rsid w:val="00EC6041"/>
    <w:rsid w:val="00ED0149"/>
    <w:rsid w:val="00ED0746"/>
    <w:rsid w:val="00ED30CF"/>
    <w:rsid w:val="00ED4EE3"/>
    <w:rsid w:val="00ED51F6"/>
    <w:rsid w:val="00ED5ECE"/>
    <w:rsid w:val="00ED6C95"/>
    <w:rsid w:val="00EE196E"/>
    <w:rsid w:val="00EF110B"/>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52C1"/>
    <w:rsid w:val="00F36A3B"/>
    <w:rsid w:val="00F4045B"/>
    <w:rsid w:val="00F405FE"/>
    <w:rsid w:val="00F42CC8"/>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842EE"/>
    <w:rsid w:val="00F847A6"/>
    <w:rsid w:val="00F87463"/>
    <w:rsid w:val="00F90AC6"/>
    <w:rsid w:val="00F9441B"/>
    <w:rsid w:val="00F9464D"/>
    <w:rsid w:val="00F9503E"/>
    <w:rsid w:val="00F95D4F"/>
    <w:rsid w:val="00F9653B"/>
    <w:rsid w:val="00F97D0F"/>
    <w:rsid w:val="00FA4C32"/>
    <w:rsid w:val="00FB00D7"/>
    <w:rsid w:val="00FB13C9"/>
    <w:rsid w:val="00FB2039"/>
    <w:rsid w:val="00FB27A2"/>
    <w:rsid w:val="00FB2C51"/>
    <w:rsid w:val="00FB614A"/>
    <w:rsid w:val="00FC1E38"/>
    <w:rsid w:val="00FC5EE0"/>
    <w:rsid w:val="00FC6092"/>
    <w:rsid w:val="00FD5FEE"/>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theme" Target="theme/theme1.xml"/><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405</TotalTime>
  <Pages>4</Pages>
  <Words>2334</Words>
  <Characters>13308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251</cp:revision>
  <cp:lastPrinted>2020-05-03T19:31:00Z</cp:lastPrinted>
  <dcterms:created xsi:type="dcterms:W3CDTF">2020-05-03T19:31:00Z</dcterms:created>
  <dcterms:modified xsi:type="dcterms:W3CDTF">2020-05-15T17:59:00Z</dcterms:modified>
</cp:coreProperties>
</file>